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184F" w:rsidRDefault="006B12BA">
      <w:pPr>
        <w:jc w:val="center"/>
        <w:rPr>
          <w:b/>
        </w:rPr>
      </w:pPr>
      <w:r>
        <w:rPr>
          <w:b/>
        </w:rPr>
        <w:t>Herring Pond Watershed Association Education Committee Meeting</w:t>
      </w:r>
    </w:p>
    <w:p w14:paraId="00000002" w14:textId="77777777" w:rsidR="0063184F" w:rsidRDefault="0063184F">
      <w:pPr>
        <w:jc w:val="center"/>
      </w:pPr>
    </w:p>
    <w:p w14:paraId="00000003" w14:textId="77777777" w:rsidR="0063184F" w:rsidRDefault="006B12BA">
      <w:pPr>
        <w:jc w:val="center"/>
      </w:pPr>
      <w:r>
        <w:t>Minutes from 10/13/20 Meeting</w:t>
      </w:r>
    </w:p>
    <w:p w14:paraId="00000004" w14:textId="77777777" w:rsidR="0063184F" w:rsidRDefault="0063184F">
      <w:pPr>
        <w:jc w:val="center"/>
        <w:rPr>
          <w:b/>
        </w:rPr>
      </w:pPr>
    </w:p>
    <w:p w14:paraId="00000005" w14:textId="77777777" w:rsidR="0063184F" w:rsidRDefault="006B12BA">
      <w:r>
        <w:rPr>
          <w:b/>
        </w:rPr>
        <w:t>Attendees:</w:t>
      </w:r>
      <w:r>
        <w:t xml:space="preserve"> Jen Yaeger, Lee </w:t>
      </w:r>
      <w:proofErr w:type="spellStart"/>
      <w:r>
        <w:t>Poulis</w:t>
      </w:r>
      <w:proofErr w:type="spellEnd"/>
      <w:r>
        <w:t>, Geri Williams, Melissa Ferretti, Phil Angell</w:t>
      </w:r>
    </w:p>
    <w:p w14:paraId="00000006" w14:textId="77777777" w:rsidR="0063184F" w:rsidRDefault="0063184F">
      <w:pPr>
        <w:jc w:val="center"/>
      </w:pPr>
    </w:p>
    <w:p w14:paraId="00000007" w14:textId="77777777" w:rsidR="0063184F" w:rsidRDefault="0063184F"/>
    <w:p w14:paraId="00000008" w14:textId="77777777" w:rsidR="0063184F" w:rsidRDefault="006B12BA">
      <w:pPr>
        <w:numPr>
          <w:ilvl w:val="0"/>
          <w:numId w:val="1"/>
        </w:numPr>
      </w:pPr>
      <w:r>
        <w:t xml:space="preserve">Discussion of Education Committee’s mission and </w:t>
      </w:r>
      <w:proofErr w:type="gramStart"/>
      <w:r>
        <w:t>long term</w:t>
      </w:r>
      <w:proofErr w:type="gramEnd"/>
      <w:r>
        <w:t xml:space="preserve"> goals</w:t>
      </w:r>
    </w:p>
    <w:p w14:paraId="00000009" w14:textId="77777777" w:rsidR="0063184F" w:rsidRDefault="006B12BA">
      <w:pPr>
        <w:numPr>
          <w:ilvl w:val="1"/>
          <w:numId w:val="1"/>
        </w:numPr>
      </w:pPr>
      <w:r>
        <w:t xml:space="preserve">Inform and educate people about the watershed, </w:t>
      </w:r>
      <w:r>
        <w:rPr>
          <w:b/>
        </w:rPr>
        <w:t>how to be good stewards</w:t>
      </w:r>
      <w:r>
        <w:t>, how to change behavior so we are good stewards of the HPW and the environment in general</w:t>
      </w:r>
    </w:p>
    <w:p w14:paraId="0000000A" w14:textId="77777777" w:rsidR="0063184F" w:rsidRDefault="006B12BA">
      <w:pPr>
        <w:numPr>
          <w:ilvl w:val="1"/>
          <w:numId w:val="1"/>
        </w:numPr>
      </w:pPr>
      <w:r>
        <w:t>Better understand the aborigina</w:t>
      </w:r>
      <w:r>
        <w:t>l lands on which we live and ways to continue to take care of it</w:t>
      </w:r>
    </w:p>
    <w:p w14:paraId="0000000B" w14:textId="77777777" w:rsidR="0063184F" w:rsidRDefault="006B12BA">
      <w:pPr>
        <w:numPr>
          <w:ilvl w:val="1"/>
          <w:numId w:val="1"/>
        </w:numPr>
      </w:pPr>
      <w:r>
        <w:t>Provide educational opportunities for children so that they care about the environment, become invested in taking care of it, and know the actions to take that will make a difference</w:t>
      </w:r>
    </w:p>
    <w:p w14:paraId="0000000C" w14:textId="77777777" w:rsidR="0063184F" w:rsidRDefault="006B12BA">
      <w:pPr>
        <w:numPr>
          <w:ilvl w:val="0"/>
          <w:numId w:val="1"/>
        </w:numPr>
      </w:pPr>
      <w:r>
        <w:t>Discussi</w:t>
      </w:r>
      <w:r>
        <w:t>on of past work of the Education Committee that should be continued</w:t>
      </w:r>
    </w:p>
    <w:p w14:paraId="0000000D" w14:textId="77777777" w:rsidR="0063184F" w:rsidRDefault="006B12BA">
      <w:pPr>
        <w:numPr>
          <w:ilvl w:val="1"/>
          <w:numId w:val="1"/>
        </w:numPr>
      </w:pPr>
      <w:r>
        <w:t>Herring Festival activities for kids</w:t>
      </w:r>
    </w:p>
    <w:p w14:paraId="0000000E" w14:textId="77777777" w:rsidR="0063184F" w:rsidRDefault="006B12BA">
      <w:pPr>
        <w:numPr>
          <w:ilvl w:val="1"/>
          <w:numId w:val="1"/>
        </w:numPr>
      </w:pPr>
      <w:r>
        <w:t xml:space="preserve">HPWA guide and post-cards </w:t>
      </w:r>
    </w:p>
    <w:p w14:paraId="0000000F" w14:textId="77777777" w:rsidR="0063184F" w:rsidRDefault="006B12BA">
      <w:pPr>
        <w:numPr>
          <w:ilvl w:val="1"/>
          <w:numId w:val="1"/>
        </w:numPr>
      </w:pPr>
      <w:r>
        <w:t>“Herring Woman” and “Litter Lady”</w:t>
      </w:r>
    </w:p>
    <w:p w14:paraId="00000010" w14:textId="77777777" w:rsidR="0063184F" w:rsidRDefault="006B12BA">
      <w:pPr>
        <w:numPr>
          <w:ilvl w:val="1"/>
          <w:numId w:val="1"/>
        </w:numPr>
      </w:pPr>
      <w:r>
        <w:t>Connections with local schools, particularly interns from Rising Tide and Grade 3 classroo</w:t>
      </w:r>
      <w:r>
        <w:t>ms in Plymouth Public Schools</w:t>
      </w:r>
    </w:p>
    <w:p w14:paraId="00000011" w14:textId="77777777" w:rsidR="0063184F" w:rsidRDefault="006B12BA">
      <w:pPr>
        <w:numPr>
          <w:ilvl w:val="0"/>
          <w:numId w:val="1"/>
        </w:numPr>
      </w:pPr>
      <w:r>
        <w:t>Discussion of Creation of Instructional Resources for Use in Local Schools</w:t>
      </w:r>
    </w:p>
    <w:p w14:paraId="00000012" w14:textId="77777777" w:rsidR="0063184F" w:rsidRDefault="006B12BA">
      <w:pPr>
        <w:numPr>
          <w:ilvl w:val="1"/>
          <w:numId w:val="1"/>
        </w:numPr>
      </w:pPr>
      <w:r>
        <w:t xml:space="preserve">Jen shared the outcome of her discussion with Alison Riordan, Science Coordinator for Plymouth Public Schools on ways that HPWA may be able to support </w:t>
      </w:r>
      <w:r>
        <w:t>teachers and students during this time of remote and hybrid learning.  Alison explained that there is a new science curriculum that has been adopted in Plymouth (at the elementary and middle school levels) and discussed ways that a community connection cou</w:t>
      </w:r>
      <w:r>
        <w:t xml:space="preserve">ld naturally fit within what teachers are already doing (rather than offering “one more thing” that teachers may not be able to wrap their heads around at this time).  For example, </w:t>
      </w:r>
      <w:proofErr w:type="gramStart"/>
      <w:r>
        <w:t>3-5 minute</w:t>
      </w:r>
      <w:proofErr w:type="gramEnd"/>
      <w:r>
        <w:t xml:space="preserve"> video clips that could be shown during school (such as mini Publ</w:t>
      </w:r>
      <w:r>
        <w:t xml:space="preserve">ic Service Announcements with a “Did You Know?” format or quick clips for students for students during remote learning about local environmental issues).  </w:t>
      </w:r>
    </w:p>
    <w:p w14:paraId="00000013" w14:textId="77777777" w:rsidR="0063184F" w:rsidRDefault="006B12BA">
      <w:pPr>
        <w:numPr>
          <w:ilvl w:val="2"/>
          <w:numId w:val="1"/>
        </w:numPr>
      </w:pPr>
      <w:r>
        <w:t>The committee seemed interested in creating some of these video clips as it would not only support t</w:t>
      </w:r>
      <w:r>
        <w:t xml:space="preserve">he mission of our work, but continue to educate adults about the HPWA and our work. </w:t>
      </w:r>
    </w:p>
    <w:p w14:paraId="00000014" w14:textId="77777777" w:rsidR="0063184F" w:rsidRDefault="006B12BA">
      <w:pPr>
        <w:numPr>
          <w:ilvl w:val="2"/>
          <w:numId w:val="1"/>
        </w:numPr>
      </w:pPr>
      <w:r>
        <w:t>We had a great brainstorm about possible topics for these video clips.  Jen will be following up with dates for a November meeting to make a final list of video topics tha</w:t>
      </w:r>
      <w:r>
        <w:t xml:space="preserve">t would be the most valuable/engaging to tackle and then the committee will create a plan for tackling them. </w:t>
      </w:r>
    </w:p>
    <w:p w14:paraId="00000015" w14:textId="77777777" w:rsidR="0063184F" w:rsidRDefault="006B12BA">
      <w:pPr>
        <w:numPr>
          <w:ilvl w:val="2"/>
          <w:numId w:val="1"/>
        </w:numPr>
      </w:pPr>
      <w:r>
        <w:t>The committee will reach out to the BOD to see if others on the committee might be interested in participating.</w:t>
      </w:r>
    </w:p>
    <w:p w14:paraId="00000016" w14:textId="77777777" w:rsidR="0063184F" w:rsidRDefault="006B12BA">
      <w:pPr>
        <w:numPr>
          <w:ilvl w:val="0"/>
          <w:numId w:val="1"/>
        </w:numPr>
      </w:pPr>
      <w:r>
        <w:lastRenderedPageBreak/>
        <w:t>Other Business: I received word th</w:t>
      </w:r>
      <w:r>
        <w:t xml:space="preserve">at both Martha Sheldon and Linda White will no longer be able to serve on the Education Committee.  Lee </w:t>
      </w:r>
      <w:proofErr w:type="spellStart"/>
      <w:r>
        <w:t>Poulis</w:t>
      </w:r>
      <w:proofErr w:type="spellEnd"/>
      <w:r>
        <w:t xml:space="preserve"> should, however, be included in the names of committee members. </w:t>
      </w:r>
    </w:p>
    <w:p w14:paraId="00000017" w14:textId="77777777" w:rsidR="0063184F" w:rsidRDefault="0063184F">
      <w:pPr>
        <w:ind w:left="1440"/>
      </w:pPr>
    </w:p>
    <w:p w14:paraId="00000018" w14:textId="77777777" w:rsidR="0063184F" w:rsidRDefault="0063184F">
      <w:pPr>
        <w:ind w:left="720"/>
      </w:pPr>
    </w:p>
    <w:p w14:paraId="00000019" w14:textId="77777777" w:rsidR="0063184F" w:rsidRDefault="006B12BA">
      <w:r>
        <w:tab/>
      </w:r>
    </w:p>
    <w:p w14:paraId="0000001A" w14:textId="77777777" w:rsidR="0063184F" w:rsidRDefault="0063184F"/>
    <w:p w14:paraId="0000001B" w14:textId="77777777" w:rsidR="0063184F" w:rsidRDefault="0063184F"/>
    <w:sectPr w:rsidR="006318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F4481"/>
    <w:multiLevelType w:val="multilevel"/>
    <w:tmpl w:val="7C1CB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4F"/>
    <w:rsid w:val="0063184F"/>
    <w:rsid w:val="006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F4BB0-7F4A-4E7C-A300-D6875C2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sobiloff</cp:lastModifiedBy>
  <cp:revision>2</cp:revision>
  <dcterms:created xsi:type="dcterms:W3CDTF">2020-10-20T19:35:00Z</dcterms:created>
  <dcterms:modified xsi:type="dcterms:W3CDTF">2020-10-20T19:35:00Z</dcterms:modified>
</cp:coreProperties>
</file>